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E7" w:rsidRDefault="00F277E7" w:rsidP="00F277E7">
      <w:pPr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  <w:sz w:val="40"/>
        </w:rPr>
        <w:t>专利服务部</w:t>
      </w:r>
      <w:r w:rsidRPr="00E30F84">
        <w:rPr>
          <w:rFonts w:ascii="方正小标宋简体" w:eastAsia="方正小标宋简体" w:hint="eastAsia"/>
          <w:sz w:val="40"/>
        </w:rPr>
        <w:t>招聘</w:t>
      </w:r>
      <w:r>
        <w:rPr>
          <w:rFonts w:ascii="方正小标宋简体" w:eastAsia="方正小标宋简体" w:hint="eastAsia"/>
          <w:sz w:val="40"/>
        </w:rPr>
        <w:t>面试名单</w:t>
      </w:r>
    </w:p>
    <w:p w:rsidR="00CF24E4" w:rsidRPr="00CF24E4" w:rsidRDefault="00CF24E4" w:rsidP="00F277E7">
      <w:pPr>
        <w:jc w:val="center"/>
      </w:pPr>
      <w:r w:rsidRPr="00CF24E4">
        <w:rPr>
          <w:rFonts w:hint="eastAsia"/>
        </w:rPr>
        <w:t>(第二批)</w:t>
      </w:r>
    </w:p>
    <w:p w:rsidR="00F277E7" w:rsidRDefault="00F277E7" w:rsidP="00F277E7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</w:t>
      </w:r>
    </w:p>
    <w:p w:rsidR="00F277E7" w:rsidRPr="00E30F84" w:rsidRDefault="00F277E7" w:rsidP="00F277E7">
      <w:pPr>
        <w:jc w:val="left"/>
        <w:rPr>
          <w:rFonts w:asciiTheme="majorEastAsia" w:eastAsiaTheme="majorEastAsia" w:hAnsiTheme="majorEastAsia"/>
          <w:sz w:val="24"/>
        </w:rPr>
      </w:pPr>
      <w:r w:rsidRPr="00E30F84">
        <w:rPr>
          <w:rFonts w:asciiTheme="majorEastAsia" w:eastAsiaTheme="majorEastAsia" w:hAnsiTheme="majorEastAsia" w:hint="eastAsia"/>
          <w:sz w:val="24"/>
        </w:rPr>
        <w:t>考试时间：</w:t>
      </w:r>
      <w:r>
        <w:rPr>
          <w:rFonts w:asciiTheme="majorEastAsia" w:eastAsiaTheme="majorEastAsia" w:hAnsiTheme="majorEastAsia" w:hint="eastAsia"/>
          <w:sz w:val="24"/>
        </w:rPr>
        <w:t>2025年</w:t>
      </w:r>
      <w:r w:rsidR="001D5C38">
        <w:rPr>
          <w:rFonts w:asciiTheme="majorEastAsia" w:eastAsiaTheme="majorEastAsia" w:hAnsiTheme="majorEastAsia" w:hint="eastAsia"/>
          <w:sz w:val="24"/>
        </w:rPr>
        <w:t>6</w:t>
      </w:r>
      <w:r>
        <w:rPr>
          <w:rFonts w:asciiTheme="majorEastAsia" w:eastAsiaTheme="majorEastAsia" w:hAnsiTheme="majorEastAsia" w:hint="eastAsia"/>
          <w:sz w:val="24"/>
        </w:rPr>
        <w:t>月</w:t>
      </w:r>
      <w:r w:rsidR="001D5C38">
        <w:rPr>
          <w:rFonts w:asciiTheme="majorEastAsia" w:eastAsiaTheme="majorEastAsia" w:hAnsiTheme="majorEastAsia" w:hint="eastAsia"/>
          <w:sz w:val="24"/>
        </w:rPr>
        <w:t>12</w:t>
      </w:r>
      <w:r>
        <w:rPr>
          <w:rFonts w:asciiTheme="majorEastAsia" w:eastAsiaTheme="majorEastAsia" w:hAnsiTheme="majorEastAsia" w:hint="eastAsia"/>
          <w:sz w:val="24"/>
        </w:rPr>
        <w:t xml:space="preserve">日14:00            </w:t>
      </w:r>
      <w:r w:rsidRPr="00E30F84">
        <w:rPr>
          <w:rFonts w:asciiTheme="majorEastAsia" w:eastAsiaTheme="majorEastAsia" w:hAnsiTheme="majorEastAsia" w:hint="eastAsia"/>
          <w:sz w:val="24"/>
        </w:rPr>
        <w:t>考试地点：</w:t>
      </w:r>
      <w:r>
        <w:rPr>
          <w:rFonts w:asciiTheme="majorEastAsia" w:eastAsiaTheme="majorEastAsia" w:hAnsiTheme="majorEastAsia" w:hint="eastAsia"/>
          <w:sz w:val="24"/>
        </w:rPr>
        <w:t>专利大厦</w:t>
      </w:r>
      <w:r w:rsidR="001D5C38">
        <w:rPr>
          <w:rFonts w:asciiTheme="majorEastAsia" w:eastAsiaTheme="majorEastAsia" w:hAnsiTheme="majorEastAsia" w:hint="eastAsia"/>
          <w:sz w:val="24"/>
        </w:rPr>
        <w:t>B</w:t>
      </w:r>
      <w:r>
        <w:rPr>
          <w:rFonts w:asciiTheme="majorEastAsia" w:eastAsiaTheme="majorEastAsia" w:hAnsiTheme="majorEastAsia" w:hint="eastAsia"/>
          <w:sz w:val="24"/>
        </w:rPr>
        <w:t>70</w:t>
      </w:r>
      <w:r w:rsidR="001D5C38">
        <w:rPr>
          <w:rFonts w:asciiTheme="majorEastAsia" w:eastAsiaTheme="majorEastAsia" w:hAnsiTheme="majorEastAsia" w:hint="eastAsia"/>
          <w:sz w:val="24"/>
        </w:rPr>
        <w:t>1</w:t>
      </w:r>
    </w:p>
    <w:tbl>
      <w:tblPr>
        <w:tblStyle w:val="a3"/>
        <w:tblW w:w="8132" w:type="dxa"/>
        <w:jc w:val="center"/>
        <w:tblInd w:w="504" w:type="dxa"/>
        <w:tblLook w:val="04A0"/>
      </w:tblPr>
      <w:tblGrid>
        <w:gridCol w:w="1838"/>
        <w:gridCol w:w="2022"/>
        <w:gridCol w:w="2126"/>
        <w:gridCol w:w="2146"/>
      </w:tblGrid>
      <w:tr w:rsidR="00F277E7" w:rsidTr="00F95A7D">
        <w:trPr>
          <w:trHeight w:val="454"/>
          <w:jc w:val="center"/>
        </w:trPr>
        <w:tc>
          <w:tcPr>
            <w:tcW w:w="1838" w:type="dxa"/>
            <w:vAlign w:val="center"/>
          </w:tcPr>
          <w:p w:rsidR="00F277E7" w:rsidRPr="00301985" w:rsidRDefault="00F277E7" w:rsidP="00F95A7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301985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2022" w:type="dxa"/>
            <w:vAlign w:val="center"/>
          </w:tcPr>
          <w:p w:rsidR="00F277E7" w:rsidRPr="00301985" w:rsidRDefault="00F277E7" w:rsidP="00F95A7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301985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姓名</w:t>
            </w:r>
          </w:p>
        </w:tc>
        <w:tc>
          <w:tcPr>
            <w:tcW w:w="2126" w:type="dxa"/>
            <w:vAlign w:val="center"/>
          </w:tcPr>
          <w:p w:rsidR="00F277E7" w:rsidRPr="00301985" w:rsidRDefault="00F277E7" w:rsidP="00F95A7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手机号</w:t>
            </w:r>
          </w:p>
        </w:tc>
        <w:tc>
          <w:tcPr>
            <w:tcW w:w="2146" w:type="dxa"/>
            <w:vAlign w:val="center"/>
          </w:tcPr>
          <w:p w:rsidR="00F277E7" w:rsidRPr="00301985" w:rsidRDefault="00F277E7" w:rsidP="00F95A7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301985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报考职位</w:t>
            </w:r>
          </w:p>
        </w:tc>
      </w:tr>
      <w:tr w:rsidR="001D5C38" w:rsidTr="001D5C38">
        <w:trPr>
          <w:trHeight w:val="454"/>
          <w:jc w:val="center"/>
        </w:trPr>
        <w:tc>
          <w:tcPr>
            <w:tcW w:w="1838" w:type="dxa"/>
            <w:vAlign w:val="center"/>
          </w:tcPr>
          <w:p w:rsidR="001D5C38" w:rsidRPr="00E30F84" w:rsidRDefault="001D5C38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30F84">
              <w:rPr>
                <w:rFonts w:asciiTheme="majorEastAsia" w:eastAsiaTheme="majorEastAsia" w:hAnsiTheme="majorEastAsia" w:hint="eastAsia"/>
                <w:sz w:val="24"/>
                <w:szCs w:val="21"/>
              </w:rPr>
              <w:t>1</w:t>
            </w:r>
          </w:p>
        </w:tc>
        <w:tc>
          <w:tcPr>
            <w:tcW w:w="2022" w:type="dxa"/>
            <w:vAlign w:val="center"/>
          </w:tcPr>
          <w:p w:rsidR="001D5C38" w:rsidRPr="001D5C38" w:rsidRDefault="001D5C38" w:rsidP="001D5C38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1D5C38">
              <w:rPr>
                <w:rFonts w:asciiTheme="majorEastAsia" w:eastAsiaTheme="majorEastAsia" w:hAnsiTheme="majorEastAsia"/>
                <w:sz w:val="24"/>
                <w:szCs w:val="21"/>
              </w:rPr>
              <w:t>李宣南</w:t>
            </w:r>
          </w:p>
        </w:tc>
        <w:tc>
          <w:tcPr>
            <w:tcW w:w="2126" w:type="dxa"/>
            <w:vAlign w:val="center"/>
          </w:tcPr>
          <w:p w:rsidR="001D5C38" w:rsidRPr="001D5C38" w:rsidRDefault="001D5C38" w:rsidP="001D5C38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1D5C38">
              <w:rPr>
                <w:rFonts w:asciiTheme="majorEastAsia" w:eastAsiaTheme="majorEastAsia" w:hAnsiTheme="majorEastAsia"/>
                <w:sz w:val="24"/>
                <w:szCs w:val="21"/>
              </w:rPr>
              <w:t>182</w:t>
            </w:r>
            <w:r w:rsidR="002F33F2">
              <w:rPr>
                <w:rFonts w:asciiTheme="majorEastAsia" w:eastAsiaTheme="majorEastAsia" w:hAnsiTheme="majorEastAsia" w:hint="eastAsia"/>
                <w:sz w:val="24"/>
                <w:szCs w:val="21"/>
              </w:rPr>
              <w:t>****</w:t>
            </w:r>
            <w:r w:rsidRPr="001D5C38">
              <w:rPr>
                <w:rFonts w:asciiTheme="majorEastAsia" w:eastAsiaTheme="majorEastAsia" w:hAnsiTheme="majorEastAsia"/>
                <w:sz w:val="24"/>
                <w:szCs w:val="21"/>
              </w:rPr>
              <w:t>6189</w:t>
            </w:r>
          </w:p>
        </w:tc>
        <w:tc>
          <w:tcPr>
            <w:tcW w:w="2146" w:type="dxa"/>
            <w:vAlign w:val="center"/>
          </w:tcPr>
          <w:p w:rsidR="001D5C38" w:rsidRPr="00E30F84" w:rsidRDefault="001D5C38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业务规划岗</w:t>
            </w:r>
          </w:p>
        </w:tc>
      </w:tr>
      <w:tr w:rsidR="001D5C38" w:rsidTr="001D5C38">
        <w:trPr>
          <w:trHeight w:val="454"/>
          <w:jc w:val="center"/>
        </w:trPr>
        <w:tc>
          <w:tcPr>
            <w:tcW w:w="1838" w:type="dxa"/>
            <w:vAlign w:val="center"/>
          </w:tcPr>
          <w:p w:rsidR="001D5C38" w:rsidRPr="00E30F84" w:rsidRDefault="001D5C38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30F84">
              <w:rPr>
                <w:rFonts w:asciiTheme="majorEastAsia" w:eastAsiaTheme="majorEastAsia" w:hAnsiTheme="majorEastAsia" w:hint="eastAsia"/>
                <w:sz w:val="24"/>
                <w:szCs w:val="21"/>
              </w:rPr>
              <w:t>2</w:t>
            </w:r>
          </w:p>
        </w:tc>
        <w:tc>
          <w:tcPr>
            <w:tcW w:w="2022" w:type="dxa"/>
            <w:vAlign w:val="center"/>
          </w:tcPr>
          <w:p w:rsidR="001D5C38" w:rsidRPr="001D5C38" w:rsidRDefault="001D5C38" w:rsidP="001D5C38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1D5C38">
              <w:rPr>
                <w:rFonts w:asciiTheme="majorEastAsia" w:eastAsiaTheme="majorEastAsia" w:hAnsiTheme="majorEastAsia"/>
                <w:sz w:val="24"/>
                <w:szCs w:val="21"/>
              </w:rPr>
              <w:t>魏薇薇</w:t>
            </w:r>
          </w:p>
        </w:tc>
        <w:tc>
          <w:tcPr>
            <w:tcW w:w="2126" w:type="dxa"/>
            <w:vAlign w:val="center"/>
          </w:tcPr>
          <w:p w:rsidR="001D5C38" w:rsidRPr="001D5C38" w:rsidRDefault="001D5C38" w:rsidP="001D5C38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1D5C38">
              <w:rPr>
                <w:rFonts w:asciiTheme="majorEastAsia" w:eastAsiaTheme="majorEastAsia" w:hAnsiTheme="majorEastAsia"/>
                <w:sz w:val="24"/>
                <w:szCs w:val="21"/>
              </w:rPr>
              <w:t>153</w:t>
            </w:r>
            <w:r w:rsidR="002F33F2">
              <w:rPr>
                <w:rFonts w:asciiTheme="majorEastAsia" w:eastAsiaTheme="majorEastAsia" w:hAnsiTheme="majorEastAsia" w:hint="eastAsia"/>
                <w:sz w:val="24"/>
                <w:szCs w:val="21"/>
              </w:rPr>
              <w:t>****</w:t>
            </w:r>
            <w:r w:rsidRPr="001D5C38">
              <w:rPr>
                <w:rFonts w:asciiTheme="majorEastAsia" w:eastAsiaTheme="majorEastAsia" w:hAnsiTheme="majorEastAsia"/>
                <w:sz w:val="24"/>
                <w:szCs w:val="21"/>
              </w:rPr>
              <w:t>6021</w:t>
            </w:r>
          </w:p>
        </w:tc>
        <w:tc>
          <w:tcPr>
            <w:tcW w:w="2146" w:type="dxa"/>
            <w:vAlign w:val="center"/>
          </w:tcPr>
          <w:p w:rsidR="001D5C38" w:rsidRPr="00E30F84" w:rsidRDefault="001D5C38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业务规划岗</w:t>
            </w:r>
          </w:p>
        </w:tc>
      </w:tr>
      <w:tr w:rsidR="001D5C38" w:rsidTr="001D5C38">
        <w:trPr>
          <w:trHeight w:val="454"/>
          <w:jc w:val="center"/>
        </w:trPr>
        <w:tc>
          <w:tcPr>
            <w:tcW w:w="1838" w:type="dxa"/>
            <w:vAlign w:val="center"/>
          </w:tcPr>
          <w:p w:rsidR="001D5C38" w:rsidRPr="00E30F84" w:rsidRDefault="001D5C38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30F84">
              <w:rPr>
                <w:rFonts w:asciiTheme="majorEastAsia" w:eastAsiaTheme="majorEastAsia" w:hAnsiTheme="majorEastAsia" w:hint="eastAsia"/>
                <w:sz w:val="24"/>
                <w:szCs w:val="21"/>
              </w:rPr>
              <w:t>3</w:t>
            </w:r>
          </w:p>
        </w:tc>
        <w:tc>
          <w:tcPr>
            <w:tcW w:w="2022" w:type="dxa"/>
            <w:vAlign w:val="center"/>
          </w:tcPr>
          <w:p w:rsidR="001D5C38" w:rsidRPr="001D5C38" w:rsidRDefault="001D5C38" w:rsidP="001D5C38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proofErr w:type="gramStart"/>
            <w:r w:rsidRPr="001D5C38">
              <w:rPr>
                <w:rFonts w:asciiTheme="majorEastAsia" w:eastAsiaTheme="majorEastAsia" w:hAnsiTheme="majorEastAsia"/>
                <w:sz w:val="24"/>
                <w:szCs w:val="21"/>
              </w:rPr>
              <w:t>李响</w:t>
            </w:r>
            <w:proofErr w:type="gramEnd"/>
          </w:p>
        </w:tc>
        <w:tc>
          <w:tcPr>
            <w:tcW w:w="2126" w:type="dxa"/>
            <w:vAlign w:val="center"/>
          </w:tcPr>
          <w:p w:rsidR="001D5C38" w:rsidRPr="001D5C38" w:rsidRDefault="001D5C38" w:rsidP="001D5C38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1D5C38">
              <w:rPr>
                <w:rFonts w:asciiTheme="majorEastAsia" w:eastAsiaTheme="majorEastAsia" w:hAnsiTheme="majorEastAsia"/>
                <w:sz w:val="24"/>
                <w:szCs w:val="21"/>
              </w:rPr>
              <w:t>157</w:t>
            </w:r>
            <w:r w:rsidR="002F33F2">
              <w:rPr>
                <w:rFonts w:asciiTheme="majorEastAsia" w:eastAsiaTheme="majorEastAsia" w:hAnsiTheme="majorEastAsia" w:hint="eastAsia"/>
                <w:sz w:val="24"/>
                <w:szCs w:val="21"/>
              </w:rPr>
              <w:t>****</w:t>
            </w:r>
            <w:r w:rsidRPr="001D5C38">
              <w:rPr>
                <w:rFonts w:asciiTheme="majorEastAsia" w:eastAsiaTheme="majorEastAsia" w:hAnsiTheme="majorEastAsia"/>
                <w:sz w:val="24"/>
                <w:szCs w:val="21"/>
              </w:rPr>
              <w:t>1678</w:t>
            </w:r>
          </w:p>
        </w:tc>
        <w:tc>
          <w:tcPr>
            <w:tcW w:w="2146" w:type="dxa"/>
            <w:vAlign w:val="center"/>
          </w:tcPr>
          <w:p w:rsidR="001D5C38" w:rsidRPr="00E30F84" w:rsidRDefault="001D5C38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业务规划岗</w:t>
            </w:r>
          </w:p>
        </w:tc>
      </w:tr>
      <w:tr w:rsidR="001D5C38" w:rsidTr="001D5C38">
        <w:trPr>
          <w:trHeight w:val="454"/>
          <w:jc w:val="center"/>
        </w:trPr>
        <w:tc>
          <w:tcPr>
            <w:tcW w:w="1838" w:type="dxa"/>
            <w:vAlign w:val="center"/>
          </w:tcPr>
          <w:p w:rsidR="001D5C38" w:rsidRPr="00E30F84" w:rsidRDefault="001D5C38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30F84">
              <w:rPr>
                <w:rFonts w:asciiTheme="majorEastAsia" w:eastAsiaTheme="majorEastAsia" w:hAnsiTheme="majorEastAsia" w:hint="eastAsia"/>
                <w:sz w:val="24"/>
                <w:szCs w:val="21"/>
              </w:rPr>
              <w:t>4</w:t>
            </w:r>
          </w:p>
        </w:tc>
        <w:tc>
          <w:tcPr>
            <w:tcW w:w="2022" w:type="dxa"/>
            <w:vAlign w:val="center"/>
          </w:tcPr>
          <w:p w:rsidR="001D5C38" w:rsidRPr="001D5C38" w:rsidRDefault="001D5C38" w:rsidP="001D5C38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proofErr w:type="gramStart"/>
            <w:r w:rsidRPr="001D5C38">
              <w:rPr>
                <w:rFonts w:asciiTheme="majorEastAsia" w:eastAsiaTheme="majorEastAsia" w:hAnsiTheme="majorEastAsia"/>
                <w:sz w:val="24"/>
                <w:szCs w:val="21"/>
              </w:rPr>
              <w:t>李亚琪</w:t>
            </w:r>
            <w:proofErr w:type="gramEnd"/>
          </w:p>
        </w:tc>
        <w:tc>
          <w:tcPr>
            <w:tcW w:w="2126" w:type="dxa"/>
            <w:vAlign w:val="center"/>
          </w:tcPr>
          <w:p w:rsidR="001D5C38" w:rsidRPr="001D5C38" w:rsidRDefault="001D5C38" w:rsidP="001D5C38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1D5C38">
              <w:rPr>
                <w:rFonts w:asciiTheme="majorEastAsia" w:eastAsiaTheme="majorEastAsia" w:hAnsiTheme="majorEastAsia"/>
                <w:sz w:val="24"/>
                <w:szCs w:val="21"/>
              </w:rPr>
              <w:t>198</w:t>
            </w:r>
            <w:r w:rsidR="002F33F2">
              <w:rPr>
                <w:rFonts w:asciiTheme="majorEastAsia" w:eastAsiaTheme="majorEastAsia" w:hAnsiTheme="majorEastAsia" w:hint="eastAsia"/>
                <w:sz w:val="24"/>
                <w:szCs w:val="21"/>
              </w:rPr>
              <w:t>****</w:t>
            </w:r>
            <w:r w:rsidRPr="001D5C38">
              <w:rPr>
                <w:rFonts w:asciiTheme="majorEastAsia" w:eastAsiaTheme="majorEastAsia" w:hAnsiTheme="majorEastAsia"/>
                <w:sz w:val="24"/>
                <w:szCs w:val="21"/>
              </w:rPr>
              <w:t>2934</w:t>
            </w:r>
          </w:p>
        </w:tc>
        <w:tc>
          <w:tcPr>
            <w:tcW w:w="2146" w:type="dxa"/>
            <w:vAlign w:val="center"/>
          </w:tcPr>
          <w:p w:rsidR="001D5C38" w:rsidRPr="00E30F84" w:rsidRDefault="001D5C38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业务规划岗</w:t>
            </w:r>
          </w:p>
        </w:tc>
      </w:tr>
      <w:tr w:rsidR="001D5C38" w:rsidTr="001D5C38">
        <w:trPr>
          <w:trHeight w:val="454"/>
          <w:jc w:val="center"/>
        </w:trPr>
        <w:tc>
          <w:tcPr>
            <w:tcW w:w="1838" w:type="dxa"/>
            <w:vAlign w:val="center"/>
          </w:tcPr>
          <w:p w:rsidR="001D5C38" w:rsidRPr="00E30F84" w:rsidRDefault="001D5C38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30F84">
              <w:rPr>
                <w:rFonts w:asciiTheme="majorEastAsia" w:eastAsiaTheme="majorEastAsia" w:hAnsiTheme="majorEastAsia" w:hint="eastAsia"/>
                <w:sz w:val="24"/>
                <w:szCs w:val="21"/>
              </w:rPr>
              <w:t>5</w:t>
            </w:r>
          </w:p>
        </w:tc>
        <w:tc>
          <w:tcPr>
            <w:tcW w:w="2022" w:type="dxa"/>
            <w:vAlign w:val="center"/>
          </w:tcPr>
          <w:p w:rsidR="001D5C38" w:rsidRPr="001D5C38" w:rsidRDefault="001D5C38" w:rsidP="001D5C38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1D5C38">
              <w:rPr>
                <w:rFonts w:asciiTheme="majorEastAsia" w:eastAsiaTheme="majorEastAsia" w:hAnsiTheme="majorEastAsia"/>
                <w:sz w:val="24"/>
                <w:szCs w:val="21"/>
              </w:rPr>
              <w:t>于晓满</w:t>
            </w:r>
          </w:p>
        </w:tc>
        <w:tc>
          <w:tcPr>
            <w:tcW w:w="2126" w:type="dxa"/>
            <w:vAlign w:val="center"/>
          </w:tcPr>
          <w:p w:rsidR="001D5C38" w:rsidRPr="001D5C38" w:rsidRDefault="001D5C38" w:rsidP="001D5C38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1D5C38">
              <w:rPr>
                <w:rFonts w:asciiTheme="majorEastAsia" w:eastAsiaTheme="majorEastAsia" w:hAnsiTheme="majorEastAsia"/>
                <w:sz w:val="24"/>
                <w:szCs w:val="21"/>
              </w:rPr>
              <w:t>187</w:t>
            </w:r>
            <w:r w:rsidR="002F33F2">
              <w:rPr>
                <w:rFonts w:asciiTheme="majorEastAsia" w:eastAsiaTheme="majorEastAsia" w:hAnsiTheme="majorEastAsia" w:hint="eastAsia"/>
                <w:sz w:val="24"/>
                <w:szCs w:val="21"/>
              </w:rPr>
              <w:t>****</w:t>
            </w:r>
            <w:r w:rsidRPr="001D5C38">
              <w:rPr>
                <w:rFonts w:asciiTheme="majorEastAsia" w:eastAsiaTheme="majorEastAsia" w:hAnsiTheme="majorEastAsia"/>
                <w:sz w:val="24"/>
                <w:szCs w:val="21"/>
              </w:rPr>
              <w:t>8128</w:t>
            </w:r>
          </w:p>
        </w:tc>
        <w:tc>
          <w:tcPr>
            <w:tcW w:w="2146" w:type="dxa"/>
            <w:vAlign w:val="center"/>
          </w:tcPr>
          <w:p w:rsidR="001D5C38" w:rsidRPr="00E30F84" w:rsidRDefault="001D5C38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业务规划岗</w:t>
            </w:r>
          </w:p>
        </w:tc>
      </w:tr>
      <w:tr w:rsidR="001D5C38" w:rsidTr="001D5C38">
        <w:trPr>
          <w:trHeight w:val="454"/>
          <w:jc w:val="center"/>
        </w:trPr>
        <w:tc>
          <w:tcPr>
            <w:tcW w:w="1838" w:type="dxa"/>
            <w:vAlign w:val="center"/>
          </w:tcPr>
          <w:p w:rsidR="001D5C38" w:rsidRPr="00E30F84" w:rsidRDefault="001D5C38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30F84">
              <w:rPr>
                <w:rFonts w:asciiTheme="majorEastAsia" w:eastAsiaTheme="majorEastAsia" w:hAnsiTheme="majorEastAsia" w:hint="eastAsia"/>
                <w:sz w:val="24"/>
                <w:szCs w:val="21"/>
              </w:rPr>
              <w:t>6</w:t>
            </w:r>
          </w:p>
        </w:tc>
        <w:tc>
          <w:tcPr>
            <w:tcW w:w="2022" w:type="dxa"/>
            <w:vAlign w:val="center"/>
          </w:tcPr>
          <w:p w:rsidR="001D5C38" w:rsidRPr="001D5C38" w:rsidRDefault="001D5C38" w:rsidP="001D5C38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1D5C38">
              <w:rPr>
                <w:rFonts w:asciiTheme="majorEastAsia" w:eastAsiaTheme="majorEastAsia" w:hAnsiTheme="majorEastAsia"/>
                <w:sz w:val="24"/>
                <w:szCs w:val="21"/>
              </w:rPr>
              <w:t>王炎</w:t>
            </w:r>
          </w:p>
        </w:tc>
        <w:tc>
          <w:tcPr>
            <w:tcW w:w="2126" w:type="dxa"/>
            <w:vAlign w:val="center"/>
          </w:tcPr>
          <w:p w:rsidR="001D5C38" w:rsidRPr="001D5C38" w:rsidRDefault="001D5C38" w:rsidP="001D5C38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1D5C38">
              <w:rPr>
                <w:rFonts w:asciiTheme="majorEastAsia" w:eastAsiaTheme="majorEastAsia" w:hAnsiTheme="majorEastAsia"/>
                <w:sz w:val="24"/>
                <w:szCs w:val="21"/>
              </w:rPr>
              <w:t>199</w:t>
            </w:r>
            <w:r w:rsidR="00105CA6">
              <w:rPr>
                <w:rFonts w:asciiTheme="majorEastAsia" w:eastAsiaTheme="majorEastAsia" w:hAnsiTheme="majorEastAsia" w:hint="eastAsia"/>
                <w:sz w:val="24"/>
                <w:szCs w:val="21"/>
              </w:rPr>
              <w:t>****</w:t>
            </w:r>
            <w:r w:rsidRPr="001D5C38">
              <w:rPr>
                <w:rFonts w:asciiTheme="majorEastAsia" w:eastAsiaTheme="majorEastAsia" w:hAnsiTheme="majorEastAsia"/>
                <w:sz w:val="24"/>
                <w:szCs w:val="21"/>
              </w:rPr>
              <w:t>1599</w:t>
            </w:r>
          </w:p>
        </w:tc>
        <w:tc>
          <w:tcPr>
            <w:tcW w:w="2146" w:type="dxa"/>
            <w:vAlign w:val="center"/>
          </w:tcPr>
          <w:p w:rsidR="001D5C38" w:rsidRPr="00E30F84" w:rsidRDefault="001D5C38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业务规划岗</w:t>
            </w:r>
          </w:p>
        </w:tc>
      </w:tr>
      <w:tr w:rsidR="001D5C38" w:rsidTr="001D5C38">
        <w:trPr>
          <w:trHeight w:val="454"/>
          <w:jc w:val="center"/>
        </w:trPr>
        <w:tc>
          <w:tcPr>
            <w:tcW w:w="1838" w:type="dxa"/>
            <w:vAlign w:val="center"/>
          </w:tcPr>
          <w:p w:rsidR="001D5C38" w:rsidRPr="00E30F84" w:rsidRDefault="001D5C38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30F84">
              <w:rPr>
                <w:rFonts w:asciiTheme="majorEastAsia" w:eastAsiaTheme="majorEastAsia" w:hAnsiTheme="majorEastAsia" w:hint="eastAsia"/>
                <w:sz w:val="24"/>
                <w:szCs w:val="21"/>
              </w:rPr>
              <w:t>7</w:t>
            </w:r>
          </w:p>
        </w:tc>
        <w:tc>
          <w:tcPr>
            <w:tcW w:w="2022" w:type="dxa"/>
            <w:vAlign w:val="center"/>
          </w:tcPr>
          <w:p w:rsidR="001D5C38" w:rsidRPr="001D5C38" w:rsidRDefault="001D5C38" w:rsidP="001D5C38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proofErr w:type="gramStart"/>
            <w:r w:rsidRPr="001D5C38">
              <w:rPr>
                <w:rFonts w:asciiTheme="majorEastAsia" w:eastAsiaTheme="majorEastAsia" w:hAnsiTheme="majorEastAsia"/>
                <w:sz w:val="24"/>
                <w:szCs w:val="21"/>
              </w:rPr>
              <w:t>陈泽然</w:t>
            </w:r>
            <w:proofErr w:type="gramEnd"/>
          </w:p>
        </w:tc>
        <w:tc>
          <w:tcPr>
            <w:tcW w:w="2126" w:type="dxa"/>
            <w:vAlign w:val="center"/>
          </w:tcPr>
          <w:p w:rsidR="001D5C38" w:rsidRPr="001D5C38" w:rsidRDefault="001D5C38" w:rsidP="001D5C38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1D5C38">
              <w:rPr>
                <w:rFonts w:asciiTheme="majorEastAsia" w:eastAsiaTheme="majorEastAsia" w:hAnsiTheme="majorEastAsia"/>
                <w:sz w:val="24"/>
                <w:szCs w:val="21"/>
              </w:rPr>
              <w:t>136</w:t>
            </w:r>
            <w:r w:rsidR="00105CA6">
              <w:rPr>
                <w:rFonts w:asciiTheme="majorEastAsia" w:eastAsiaTheme="majorEastAsia" w:hAnsiTheme="majorEastAsia" w:hint="eastAsia"/>
                <w:sz w:val="24"/>
                <w:szCs w:val="21"/>
              </w:rPr>
              <w:t>****</w:t>
            </w:r>
            <w:r w:rsidRPr="001D5C38">
              <w:rPr>
                <w:rFonts w:asciiTheme="majorEastAsia" w:eastAsiaTheme="majorEastAsia" w:hAnsiTheme="majorEastAsia"/>
                <w:sz w:val="24"/>
                <w:szCs w:val="21"/>
              </w:rPr>
              <w:t>2549</w:t>
            </w:r>
          </w:p>
        </w:tc>
        <w:tc>
          <w:tcPr>
            <w:tcW w:w="2146" w:type="dxa"/>
            <w:vAlign w:val="center"/>
          </w:tcPr>
          <w:p w:rsidR="001D5C38" w:rsidRPr="00E30F84" w:rsidRDefault="001D5C38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业务规划岗</w:t>
            </w:r>
          </w:p>
        </w:tc>
      </w:tr>
      <w:tr w:rsidR="001D5C38" w:rsidTr="001D5C38">
        <w:trPr>
          <w:trHeight w:val="454"/>
          <w:jc w:val="center"/>
        </w:trPr>
        <w:tc>
          <w:tcPr>
            <w:tcW w:w="1838" w:type="dxa"/>
            <w:vAlign w:val="center"/>
          </w:tcPr>
          <w:p w:rsidR="001D5C38" w:rsidRPr="00E30F84" w:rsidRDefault="001D5C38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30F84">
              <w:rPr>
                <w:rFonts w:asciiTheme="majorEastAsia" w:eastAsiaTheme="majorEastAsia" w:hAnsiTheme="majorEastAsia" w:hint="eastAsia"/>
                <w:sz w:val="24"/>
                <w:szCs w:val="21"/>
              </w:rPr>
              <w:t>8</w:t>
            </w:r>
          </w:p>
        </w:tc>
        <w:tc>
          <w:tcPr>
            <w:tcW w:w="2022" w:type="dxa"/>
            <w:vAlign w:val="center"/>
          </w:tcPr>
          <w:p w:rsidR="001D5C38" w:rsidRPr="001D5C38" w:rsidRDefault="001D5C38" w:rsidP="001D5C38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1D5C38">
              <w:rPr>
                <w:rFonts w:asciiTheme="majorEastAsia" w:eastAsiaTheme="majorEastAsia" w:hAnsiTheme="majorEastAsia"/>
                <w:sz w:val="24"/>
                <w:szCs w:val="21"/>
              </w:rPr>
              <w:t>辛晓凡</w:t>
            </w:r>
          </w:p>
        </w:tc>
        <w:tc>
          <w:tcPr>
            <w:tcW w:w="2126" w:type="dxa"/>
            <w:vAlign w:val="center"/>
          </w:tcPr>
          <w:p w:rsidR="001D5C38" w:rsidRPr="001D5C38" w:rsidRDefault="001D5C38" w:rsidP="001D5C38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1D5C38">
              <w:rPr>
                <w:rFonts w:asciiTheme="majorEastAsia" w:eastAsiaTheme="majorEastAsia" w:hAnsiTheme="majorEastAsia"/>
                <w:sz w:val="24"/>
                <w:szCs w:val="21"/>
              </w:rPr>
              <w:t>136</w:t>
            </w:r>
            <w:r w:rsidR="00105CA6">
              <w:rPr>
                <w:rFonts w:asciiTheme="majorEastAsia" w:eastAsiaTheme="majorEastAsia" w:hAnsiTheme="majorEastAsia" w:hint="eastAsia"/>
                <w:sz w:val="24"/>
                <w:szCs w:val="21"/>
              </w:rPr>
              <w:t>****</w:t>
            </w:r>
            <w:r w:rsidRPr="001D5C38">
              <w:rPr>
                <w:rFonts w:asciiTheme="majorEastAsia" w:eastAsiaTheme="majorEastAsia" w:hAnsiTheme="majorEastAsia"/>
                <w:sz w:val="24"/>
                <w:szCs w:val="21"/>
              </w:rPr>
              <w:t>3101</w:t>
            </w:r>
          </w:p>
        </w:tc>
        <w:tc>
          <w:tcPr>
            <w:tcW w:w="2146" w:type="dxa"/>
            <w:vAlign w:val="center"/>
          </w:tcPr>
          <w:p w:rsidR="001D5C38" w:rsidRPr="00E30F84" w:rsidRDefault="001D5C38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业务规划岗</w:t>
            </w:r>
          </w:p>
        </w:tc>
      </w:tr>
      <w:tr w:rsidR="001D5C38" w:rsidTr="001D5C38">
        <w:trPr>
          <w:trHeight w:val="454"/>
          <w:jc w:val="center"/>
        </w:trPr>
        <w:tc>
          <w:tcPr>
            <w:tcW w:w="1838" w:type="dxa"/>
            <w:vAlign w:val="center"/>
          </w:tcPr>
          <w:p w:rsidR="001D5C38" w:rsidRPr="00E30F84" w:rsidRDefault="001D5C38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30F84">
              <w:rPr>
                <w:rFonts w:asciiTheme="majorEastAsia" w:eastAsiaTheme="majorEastAsia" w:hAnsiTheme="majorEastAsia" w:hint="eastAsia"/>
                <w:sz w:val="24"/>
                <w:szCs w:val="21"/>
              </w:rPr>
              <w:t>9</w:t>
            </w:r>
          </w:p>
        </w:tc>
        <w:tc>
          <w:tcPr>
            <w:tcW w:w="2022" w:type="dxa"/>
            <w:vAlign w:val="center"/>
          </w:tcPr>
          <w:p w:rsidR="001D5C38" w:rsidRPr="001D5C38" w:rsidRDefault="001D5C38" w:rsidP="001D5C38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1D5C38">
              <w:rPr>
                <w:rFonts w:asciiTheme="majorEastAsia" w:eastAsiaTheme="majorEastAsia" w:hAnsiTheme="majorEastAsia"/>
                <w:sz w:val="24"/>
                <w:szCs w:val="21"/>
              </w:rPr>
              <w:t>郝瑞琦</w:t>
            </w:r>
          </w:p>
        </w:tc>
        <w:tc>
          <w:tcPr>
            <w:tcW w:w="2126" w:type="dxa"/>
            <w:vAlign w:val="center"/>
          </w:tcPr>
          <w:p w:rsidR="001D5C38" w:rsidRPr="001D5C38" w:rsidRDefault="001D5C38" w:rsidP="001D5C38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1D5C38">
              <w:rPr>
                <w:rFonts w:asciiTheme="majorEastAsia" w:eastAsiaTheme="majorEastAsia" w:hAnsiTheme="majorEastAsia"/>
                <w:sz w:val="24"/>
                <w:szCs w:val="21"/>
              </w:rPr>
              <w:t>136</w:t>
            </w:r>
            <w:r w:rsidR="00105CA6">
              <w:rPr>
                <w:rFonts w:asciiTheme="majorEastAsia" w:eastAsiaTheme="majorEastAsia" w:hAnsiTheme="majorEastAsia" w:hint="eastAsia"/>
                <w:sz w:val="24"/>
                <w:szCs w:val="21"/>
              </w:rPr>
              <w:t>****</w:t>
            </w:r>
            <w:r w:rsidRPr="001D5C38">
              <w:rPr>
                <w:rFonts w:asciiTheme="majorEastAsia" w:eastAsiaTheme="majorEastAsia" w:hAnsiTheme="majorEastAsia"/>
                <w:sz w:val="24"/>
                <w:szCs w:val="21"/>
              </w:rPr>
              <w:t>9409</w:t>
            </w:r>
          </w:p>
        </w:tc>
        <w:tc>
          <w:tcPr>
            <w:tcW w:w="2146" w:type="dxa"/>
            <w:vAlign w:val="center"/>
          </w:tcPr>
          <w:p w:rsidR="001D5C38" w:rsidRPr="00E30F84" w:rsidRDefault="001D5C38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业务规划岗</w:t>
            </w:r>
          </w:p>
        </w:tc>
      </w:tr>
      <w:tr w:rsidR="001D5C38" w:rsidTr="001D5C38">
        <w:trPr>
          <w:trHeight w:val="454"/>
          <w:jc w:val="center"/>
        </w:trPr>
        <w:tc>
          <w:tcPr>
            <w:tcW w:w="1838" w:type="dxa"/>
            <w:vAlign w:val="center"/>
          </w:tcPr>
          <w:p w:rsidR="001D5C38" w:rsidRPr="00E30F84" w:rsidRDefault="001D5C38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30F84">
              <w:rPr>
                <w:rFonts w:asciiTheme="majorEastAsia" w:eastAsiaTheme="majorEastAsia" w:hAnsiTheme="majorEastAsia" w:hint="eastAsia"/>
                <w:sz w:val="24"/>
                <w:szCs w:val="21"/>
              </w:rPr>
              <w:t>10</w:t>
            </w:r>
          </w:p>
        </w:tc>
        <w:tc>
          <w:tcPr>
            <w:tcW w:w="2022" w:type="dxa"/>
            <w:vAlign w:val="center"/>
          </w:tcPr>
          <w:p w:rsidR="001D5C38" w:rsidRPr="001D5C38" w:rsidRDefault="001D5C38" w:rsidP="001D5C38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proofErr w:type="gramStart"/>
            <w:r w:rsidRPr="001D5C38">
              <w:rPr>
                <w:rFonts w:asciiTheme="majorEastAsia" w:eastAsiaTheme="majorEastAsia" w:hAnsiTheme="majorEastAsia"/>
                <w:sz w:val="24"/>
                <w:szCs w:val="21"/>
              </w:rPr>
              <w:t>孟乐</w:t>
            </w:r>
            <w:proofErr w:type="gramEnd"/>
          </w:p>
        </w:tc>
        <w:tc>
          <w:tcPr>
            <w:tcW w:w="2126" w:type="dxa"/>
            <w:vAlign w:val="center"/>
          </w:tcPr>
          <w:p w:rsidR="001D5C38" w:rsidRPr="001D5C38" w:rsidRDefault="00105CA6" w:rsidP="00105CA6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/>
                <w:sz w:val="24"/>
                <w:szCs w:val="21"/>
              </w:rPr>
              <w:t>182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****</w:t>
            </w:r>
            <w:r w:rsidR="001D5C38" w:rsidRPr="001D5C38">
              <w:rPr>
                <w:rFonts w:asciiTheme="majorEastAsia" w:eastAsiaTheme="majorEastAsia" w:hAnsiTheme="majorEastAsia"/>
                <w:sz w:val="24"/>
                <w:szCs w:val="21"/>
              </w:rPr>
              <w:t>7087</w:t>
            </w:r>
          </w:p>
        </w:tc>
        <w:tc>
          <w:tcPr>
            <w:tcW w:w="2146" w:type="dxa"/>
            <w:vAlign w:val="center"/>
          </w:tcPr>
          <w:p w:rsidR="001D5C38" w:rsidRPr="00E30F84" w:rsidRDefault="001D5C38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业务规划岗</w:t>
            </w:r>
          </w:p>
        </w:tc>
      </w:tr>
    </w:tbl>
    <w:p w:rsidR="00F31916" w:rsidRPr="00F277E7" w:rsidRDefault="00127467"/>
    <w:sectPr w:rsidR="00F31916" w:rsidRPr="00F277E7" w:rsidSect="00886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467" w:rsidRDefault="00127467" w:rsidP="001D5C38">
      <w:r>
        <w:separator/>
      </w:r>
    </w:p>
  </w:endnote>
  <w:endnote w:type="continuationSeparator" w:id="0">
    <w:p w:rsidR="00127467" w:rsidRDefault="00127467" w:rsidP="001D5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467" w:rsidRDefault="00127467" w:rsidP="001D5C38">
      <w:r>
        <w:separator/>
      </w:r>
    </w:p>
  </w:footnote>
  <w:footnote w:type="continuationSeparator" w:id="0">
    <w:p w:rsidR="00127467" w:rsidRDefault="00127467" w:rsidP="001D5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7E7"/>
    <w:rsid w:val="00105CA6"/>
    <w:rsid w:val="0012284E"/>
    <w:rsid w:val="00127467"/>
    <w:rsid w:val="001D5C38"/>
    <w:rsid w:val="002F33F2"/>
    <w:rsid w:val="003B3F28"/>
    <w:rsid w:val="004954E8"/>
    <w:rsid w:val="0056154D"/>
    <w:rsid w:val="007B2303"/>
    <w:rsid w:val="0088638C"/>
    <w:rsid w:val="009E6353"/>
    <w:rsid w:val="00CF24E4"/>
    <w:rsid w:val="00F277E7"/>
    <w:rsid w:val="00F3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E7"/>
    <w:pPr>
      <w:widowControl w:val="0"/>
      <w:jc w:val="both"/>
    </w:pPr>
    <w:rPr>
      <w:rFonts w:ascii="仿宋_GB2312"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7E7"/>
    <w:rPr>
      <w:rFonts w:ascii="仿宋_GB2312" w:eastAsia="仿宋_GB2312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D5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5C38"/>
    <w:rPr>
      <w:rFonts w:ascii="仿宋_GB2312" w:eastAsia="仿宋_GB231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5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5C38"/>
    <w:rPr>
      <w:rFonts w:ascii="仿宋_GB2312"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郑丽</cp:lastModifiedBy>
  <cp:revision>5</cp:revision>
  <dcterms:created xsi:type="dcterms:W3CDTF">2025-05-26T06:45:00Z</dcterms:created>
  <dcterms:modified xsi:type="dcterms:W3CDTF">2025-06-11T05:31:00Z</dcterms:modified>
</cp:coreProperties>
</file>